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4D" w:rsidRDefault="007D17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ПРАВИТЕЛЬСТВО МОСКВЫ</w:t>
      </w:r>
    </w:p>
    <w:p w:rsidR="007D174D" w:rsidRDefault="007D17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ПОСТАНОВЛЕНИЕ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от 5 марта 2025 г. N 414-ПП</w:t>
      </w:r>
    </w:p>
    <w:p w:rsidR="007D174D" w:rsidRDefault="007D17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 ВНЕСЕНИИ ИЗМЕНЕНИЙ В ПОСТАНОВЛЕНИЕ ПРАВИТЕЛЬСТВА МОСКВЫ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ОТ 24 АПРЕЛЯ 2007 Г. N 299-ПП</w:t>
      </w:r>
    </w:p>
    <w:p w:rsidR="007D174D" w:rsidRDefault="007D17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соответствии с </w:t>
      </w:r>
      <w:hyperlink r:id="rId6">
        <w:r>
          <w:rPr>
            <w:rFonts w:ascii="Times New Roman" w:eastAsia="Times New Roman" w:hAnsi="Times New Roman" w:cs="Times New Roman"/>
            <w:color w:val="0000FF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города Москвы от 8 июля 2009 г. N 25 "О правовых актах города Москвы" Правительство Москвы постановляет: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Внести изменения в </w:t>
      </w:r>
      <w:hyperlink r:id="rId7">
        <w:r>
          <w:rPr>
            <w:rFonts w:ascii="Times New Roman" w:eastAsia="Times New Roman" w:hAnsi="Times New Roman" w:cs="Times New Roman"/>
            <w:color w:val="0000FF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Правительства Москвы от 24 апреля 2007 г. N 299-ПП "О мерах по приведению системы управления многоквартирными домами в городе Москве в соответствие </w:t>
      </w:r>
      <w:r>
        <w:rPr>
          <w:rFonts w:ascii="Times New Roman" w:eastAsia="Times New Roman" w:hAnsi="Times New Roman" w:cs="Times New Roman"/>
          <w:color w:val="000000"/>
        </w:rPr>
        <w:t xml:space="preserve">с Жилищным кодексом Российской Федерации" (в редакции постановлений Правительства Москвы от 28 августа 2007 г. N 752-ПП, от 11 марта 2008 г. N 177-ПП, от 8 апреля 2008 г. N 284-ПП, от 13 мая 2008 г. N 381-ПП, от 22 июля 2008 г. N 639-ПП, от 5 августа 2008 </w:t>
      </w:r>
      <w:r>
        <w:rPr>
          <w:rFonts w:ascii="Times New Roman" w:eastAsia="Times New Roman" w:hAnsi="Times New Roman" w:cs="Times New Roman"/>
          <w:color w:val="000000"/>
        </w:rPr>
        <w:t xml:space="preserve">г. N 708-ПП, от 19 августа 2008 г. N 738-ПП, от 26 августа 2008 г. N 766-ПП, от 30 декабря 2008 г. N 1248-ПП, от 10 февраля 2009 г. N 78-ПП, от 30 июня 2009 г. N 642-ПП, от 4 августа 2009 г. N 745-ПП, от 8 декабря 2009 г. N 1357-ПП, от 29 сентября 2010 г. </w:t>
      </w:r>
      <w:r>
        <w:rPr>
          <w:rFonts w:ascii="Times New Roman" w:eastAsia="Times New Roman" w:hAnsi="Times New Roman" w:cs="Times New Roman"/>
          <w:color w:val="000000"/>
        </w:rPr>
        <w:t xml:space="preserve">N 854-ПП, от 30 ноября 2010 г. N 1038-ПП, от 21 декабря 2010 г. N 1080-ПП, от 18 января 2011 г. N 4-ПП, от 29 марта 2011 г. N 92-ПП, от 16 мая 2011 г. N 202-ПП, от 16 августа 2011 г. N 369-ПП, от 30 августа 2011 г. N 401-ПП, от 6 декабря 2011 г. N 574-ПП, </w:t>
      </w:r>
      <w:r>
        <w:rPr>
          <w:rFonts w:ascii="Times New Roman" w:eastAsia="Times New Roman" w:hAnsi="Times New Roman" w:cs="Times New Roman"/>
          <w:color w:val="000000"/>
        </w:rPr>
        <w:t>от 15 июня 2012 г. N 272-ПП, от 27 августа 2012 г. N 434-ПП, от 13 сентября 2012 г. N 485-ПП, от 5 октября 2012 г. N 542-ПП, от 20 ноября 2012 г. N 658-ПП, от 22 ноября 2012 г. N 664-ПП, от 26 декабря 2012 г. N 848-ПП, от 30 января 2013 г. N 27-ПП, от 13 ф</w:t>
      </w:r>
      <w:r>
        <w:rPr>
          <w:rFonts w:ascii="Times New Roman" w:eastAsia="Times New Roman" w:hAnsi="Times New Roman" w:cs="Times New Roman"/>
          <w:color w:val="000000"/>
        </w:rPr>
        <w:t xml:space="preserve">евраля 2013 г. N 67-ПП, от 14 марта 2013 г. N 146-ПП, от 4 июня 2013 г. N 354-ПП, от 28 августа 2013 г. N 562-ПП, от 2 октября 2013 г. N 662-ПП, от 23 апреля 2014 г. N 219-ПП, от 5 сентября 2014 г. N 510-ПП, от 10 сентября 2014 г. N 518-ПП, от 10 сентября </w:t>
      </w:r>
      <w:r>
        <w:rPr>
          <w:rFonts w:ascii="Times New Roman" w:eastAsia="Times New Roman" w:hAnsi="Times New Roman" w:cs="Times New Roman"/>
          <w:color w:val="000000"/>
        </w:rPr>
        <w:t xml:space="preserve">2014 г. N 520-ПП, от 10 ноября 2014 г. N 644-ПП, от 26 декабря 2014 г. N 826-ПП, от 25 декабря 2015 г. N 956-ПП, от 21 сентября 2016 г. N 580-ПП, от 1 ноября 2016 г. N 713-ПП, от 7 марта 2017 г. N 92-ПП, от 30 июня 2017 г. N 399-ПП, от 17 апреля 2018 г. N </w:t>
      </w:r>
      <w:r>
        <w:rPr>
          <w:rFonts w:ascii="Times New Roman" w:eastAsia="Times New Roman" w:hAnsi="Times New Roman" w:cs="Times New Roman"/>
          <w:color w:val="000000"/>
        </w:rPr>
        <w:t xml:space="preserve">312-ПП, от 4 сентября 2018 г. N 1037-ПП, от 17 октября 2019 г. N 1361-ПП, от 14 января 2020 г. N 16-ПП, от 17 ноября 2021 г. N 1806-ПП, от 7 декабря 2021 г. N 1901-ПП, от 15 декабря 2021 г. N 2076-ПП, от 12 сентября 2023 г. N 1723-ПП, от 16 января 2025 г. </w:t>
      </w:r>
      <w:r>
        <w:rPr>
          <w:rFonts w:ascii="Times New Roman" w:eastAsia="Times New Roman" w:hAnsi="Times New Roman" w:cs="Times New Roman"/>
          <w:color w:val="000000"/>
        </w:rPr>
        <w:t>N 27-ПП):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1.1. </w:t>
      </w:r>
      <w:hyperlink r:id="rId8">
        <w:r>
          <w:rPr>
            <w:rFonts w:ascii="Times New Roman" w:eastAsia="Times New Roman" w:hAnsi="Times New Roman" w:cs="Times New Roman"/>
            <w:color w:val="0000FF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дополнить пунктом 3.5(1) в следующей редакции: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"3.5(1).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Начисление платы за жилищно-коммунальные и иные услуги юридическими лицами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и индивидуальными предпринимателями, осуществляющими деятельность по управлению многоквартирным домом, в том числе товариществами собственников жилья, жилищными, жилищно-строительными кооперативами</w:t>
      </w:r>
      <w:r>
        <w:rPr>
          <w:rFonts w:ascii="Times New Roman" w:eastAsia="Times New Roman" w:hAnsi="Times New Roman" w:cs="Times New Roman"/>
          <w:color w:val="000000"/>
        </w:rPr>
        <w:t xml:space="preserve"> или иными специализированными потребительскими кооперативами (далее - управляющие организации),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обеспечивается посредством Автоматизированной системы управления "Информационное обеспечение деятельности ЕИРЦ" (АСУ ЕИРЦ),</w:t>
      </w:r>
      <w:r>
        <w:rPr>
          <w:rFonts w:ascii="Times New Roman" w:eastAsia="Times New Roman" w:hAnsi="Times New Roman" w:cs="Times New Roman"/>
          <w:color w:val="000000"/>
        </w:rPr>
        <w:t xml:space="preserve"> являющейся в соответствии с </w:t>
      </w:r>
      <w:hyperlink r:id="rId9">
        <w:r>
          <w:rPr>
            <w:rFonts w:ascii="Times New Roman" w:eastAsia="Times New Roman" w:hAnsi="Times New Roman" w:cs="Times New Roman"/>
            <w:color w:val="0000FF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Правительства Москвы от 18 декабря 2018 г. N 1585-ПП "Об утверждении Порядка взаимодействия по организации размещения информации в государственной инфор</w:t>
      </w:r>
      <w:r>
        <w:rPr>
          <w:rFonts w:ascii="Times New Roman" w:eastAsia="Times New Roman" w:hAnsi="Times New Roman" w:cs="Times New Roman"/>
          <w:color w:val="000000"/>
        </w:rPr>
        <w:t xml:space="preserve">мационной системе жилищно-коммунального хозяйства" информационной системой города Москвы, осуществляющей консолидацию информации,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регламентированной Федеральным </w:t>
      </w:r>
      <w:hyperlink r:id="rId10">
        <w:r>
          <w:rPr>
            <w:rFonts w:ascii="Times New Roman" w:eastAsia="Times New Roman" w:hAnsi="Times New Roman" w:cs="Times New Roman"/>
            <w:color w:val="0000FF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от 21 июля 2014 г. N 209-ФЗ "О государственной информационной системе жилищно-коммунального хозяйства" к размещению в государственной информационной системе жилищно-коммунального хозяйства.".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 </w:t>
      </w:r>
      <w:hyperlink r:id="rId11">
        <w:r>
          <w:rPr>
            <w:rFonts w:ascii="Times New Roman" w:eastAsia="Times New Roman" w:hAnsi="Times New Roman" w:cs="Times New Roman"/>
            <w:color w:val="0000FF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дополнить пунктом 3.5(2) в следующей редакции: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"3.5(2). Для выполнения обязанности, предусмотренной пунктом 3.5(1) настоящего постановления,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управляющими организациями в обязательном порядке в срок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не позднее 1 января 2026 г. обеспечивается: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3.5(2).1.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Заключение с Государственным бюджетным учреждением города Москвы "Многофункциональные центры предоставления государственных услуг города Москвы" договора на выполнение функций по начислению платы за жи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лые помещения, коммунальные и иные услуги</w:t>
      </w:r>
      <w:r>
        <w:rPr>
          <w:rFonts w:ascii="Times New Roman" w:eastAsia="Times New Roman" w:hAnsi="Times New Roman" w:cs="Times New Roman"/>
          <w:color w:val="000000"/>
        </w:rPr>
        <w:t xml:space="preserve"> в порядке, предусмотренном </w:t>
      </w:r>
      <w:hyperlink r:id="rId12">
        <w:r>
          <w:rPr>
            <w:rFonts w:ascii="Times New Roman" w:eastAsia="Times New Roman" w:hAnsi="Times New Roman" w:cs="Times New Roman"/>
            <w:color w:val="0000FF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Правительства Москвы от 11 мая 2017 г. N 267-ПП "Об утверждении Регламента в</w:t>
      </w:r>
      <w:r>
        <w:rPr>
          <w:rFonts w:ascii="Times New Roman" w:eastAsia="Times New Roman" w:hAnsi="Times New Roman" w:cs="Times New Roman"/>
          <w:color w:val="000000"/>
        </w:rPr>
        <w:t>заимодействия Государственного бюджетного учреждения города Москвы "Многофункциональные центры предоставления государственных услуг города Москвы" с лицами, осуществляющими деятельность по управлению многоквартирными домами, ресурсоснабжающими организациям</w:t>
      </w:r>
      <w:r>
        <w:rPr>
          <w:rFonts w:ascii="Times New Roman" w:eastAsia="Times New Roman" w:hAnsi="Times New Roman" w:cs="Times New Roman"/>
          <w:color w:val="000000"/>
        </w:rPr>
        <w:t>и, региональным оператором по обращению с твердыми коммунальными отходами,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</w:t>
      </w:r>
      <w:r>
        <w:rPr>
          <w:rFonts w:ascii="Times New Roman" w:eastAsia="Times New Roman" w:hAnsi="Times New Roman" w:cs="Times New Roman"/>
          <w:color w:val="000000"/>
        </w:rPr>
        <w:t>ах, поставщиками иных услуг и кредитной организацией".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3.5(2).2.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Получение доступа к Автоматизированной системе управления "Информационное обеспечение деятельности ЕИРЦ" (АСУ ЕИРЦ) в соответствии с требованиями, определяемыми Департаментом информационных т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ехнологий города Москвы совместно с Департаментом экономической политики и развития города Москвы.".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</w:t>
      </w:r>
      <w:hyperlink r:id="rId13">
        <w:r>
          <w:rPr>
            <w:rFonts w:ascii="Times New Roman" w:eastAsia="Times New Roman" w:hAnsi="Times New Roman" w:cs="Times New Roman"/>
            <w:color w:val="0000FF"/>
          </w:rPr>
          <w:t>Абзац первый пункта 3.7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</w:rPr>
        <w:t>я изложить в следующей редакции: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"3.7. При начислении платы за коммунальные услуги посредством Автоматизированной системы управления "Информационное обеспечение деятельности ЕИРЦ" (АСУ ЕИРЦ) в случае предоставления собственниками, нанимателями и пользовате</w:t>
      </w:r>
      <w:r>
        <w:rPr>
          <w:rFonts w:ascii="Times New Roman" w:eastAsia="Times New Roman" w:hAnsi="Times New Roman" w:cs="Times New Roman"/>
          <w:color w:val="000000"/>
        </w:rPr>
        <w:t>лями жилых помещений показаний индивидуальных или общих (квартирных) приборов учета холодной, горячей воды, тепловой энергии на нужды отопления, а также сведений об их установке, замене и поверке непосредственно управляющим организациям передача (внесение)</w:t>
      </w:r>
      <w:r>
        <w:rPr>
          <w:rFonts w:ascii="Times New Roman" w:eastAsia="Times New Roman" w:hAnsi="Times New Roman" w:cs="Times New Roman"/>
          <w:color w:val="000000"/>
        </w:rPr>
        <w:t xml:space="preserve"> таких показаний и сведений в целях учета при формировании единого платежного документа осуществляется управляющими организациями или организациями, исполняющими функции управления многоквартирными домами, с использованием Автоматизированной системы управл</w:t>
      </w:r>
      <w:r>
        <w:rPr>
          <w:rFonts w:ascii="Times New Roman" w:eastAsia="Times New Roman" w:hAnsi="Times New Roman" w:cs="Times New Roman"/>
          <w:color w:val="000000"/>
        </w:rPr>
        <w:t>ения "Информационное обеспечение деятельности ЕИРЦ" (АСУ ЕИРЦ).".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Контроль за выполнением настоящего постановления возложить на заместителя Мэра Москвы в Правительстве Москвы, руководителя Департамента экономической политики и развития города Москвы Баг</w:t>
      </w:r>
      <w:r>
        <w:rPr>
          <w:rFonts w:ascii="Times New Roman" w:eastAsia="Times New Roman" w:hAnsi="Times New Roman" w:cs="Times New Roman"/>
          <w:color w:val="000000"/>
        </w:rPr>
        <w:t>рееву М.А. и заместителя Мэра Москвы в Правительстве Москвы по вопросам жилищно-коммунального хозяйства и благоустройства Бирюкова П.П.</w:t>
      </w:r>
    </w:p>
    <w:p w:rsidR="007D174D" w:rsidRDefault="007D17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Мэр Москвы</w:t>
      </w:r>
    </w:p>
    <w:p w:rsidR="007D174D" w:rsidRDefault="003B28D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С.С. Собянин</w:t>
      </w:r>
    </w:p>
    <w:p w:rsidR="007D174D" w:rsidRDefault="007D17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7D174D" w:rsidRDefault="007D17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7D174D" w:rsidRDefault="007D174D">
      <w:pPr>
        <w:widowControl w:val="0"/>
        <w:pBdr>
          <w:top w:val="nil"/>
          <w:left w:val="nil"/>
          <w:bottom w:val="single" w:sz="6" w:space="0" w:color="000000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sectPr w:rsidR="007D174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28DB">
      <w:r>
        <w:separator/>
      </w:r>
    </w:p>
  </w:endnote>
  <w:endnote w:type="continuationSeparator" w:id="0">
    <w:p w:rsidR="00000000" w:rsidRDefault="003B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4D" w:rsidRDefault="007D174D">
    <w:pPr>
      <w:widowControl w:val="0"/>
      <w:pBdr>
        <w:top w:val="nil"/>
        <w:left w:val="nil"/>
        <w:bottom w:val="single" w:sz="12" w:space="0" w:color="000000"/>
        <w:right w:val="nil"/>
        <w:between w:val="nil"/>
      </w:pBdr>
      <w:rPr>
        <w:rFonts w:ascii="Times New Roman" w:eastAsia="Times New Roman" w:hAnsi="Times New Roman" w:cs="Times New Roman"/>
        <w:color w:val="000000"/>
        <w:sz w:val="2"/>
        <w:szCs w:val="2"/>
      </w:rPr>
    </w:pPr>
  </w:p>
  <w:tbl>
    <w:tblPr>
      <w:tblStyle w:val="a7"/>
      <w:tblW w:w="10287" w:type="dxa"/>
      <w:tblInd w:w="-40" w:type="dxa"/>
      <w:tblLayout w:type="fixed"/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D174D">
      <w:trPr>
        <w:trHeight w:val="1663"/>
      </w:trPr>
      <w:tc>
        <w:tcPr>
          <w:tcW w:w="3394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ahoma" w:eastAsia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br/>
          </w: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t>надежная правовая поддержка</w:t>
          </w:r>
        </w:p>
      </w:tc>
      <w:tc>
        <w:tcPr>
          <w:tcW w:w="3498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hyperlink r:id="rId1">
            <w:r>
              <w:rPr>
                <w:rFonts w:ascii="Tahoma" w:eastAsia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395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ahoma" w:eastAsia="Tahoma" w:hAnsi="Tahoma" w:cs="Tahoma"/>
              <w:color w:val="000000"/>
            </w:rPr>
            <w:t xml:space="preserve"> из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:rsidR="007D174D" w:rsidRDefault="003B28DB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4D" w:rsidRDefault="007D174D">
    <w:pPr>
      <w:widowControl w:val="0"/>
      <w:pBdr>
        <w:top w:val="nil"/>
        <w:left w:val="nil"/>
        <w:bottom w:val="single" w:sz="12" w:space="0" w:color="000000"/>
        <w:right w:val="nil"/>
        <w:between w:val="nil"/>
      </w:pBdr>
      <w:rPr>
        <w:rFonts w:ascii="Times New Roman" w:eastAsia="Times New Roman" w:hAnsi="Times New Roman" w:cs="Times New Roman"/>
        <w:color w:val="000000"/>
        <w:sz w:val="2"/>
        <w:szCs w:val="2"/>
      </w:rPr>
    </w:pPr>
  </w:p>
  <w:tbl>
    <w:tblPr>
      <w:tblStyle w:val="a8"/>
      <w:tblW w:w="10287" w:type="dxa"/>
      <w:tblInd w:w="-40" w:type="dxa"/>
      <w:tblLayout w:type="fixed"/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D174D">
      <w:trPr>
        <w:trHeight w:val="1663"/>
      </w:trPr>
      <w:tc>
        <w:tcPr>
          <w:tcW w:w="3394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ahoma" w:eastAsia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eastAsia="Tahoma" w:hAnsi="Tahoma" w:cs="Tahoma"/>
              <w:b/>
              <w:color w:val="000000"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98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hyperlink r:id="rId1">
            <w:r>
              <w:rPr>
                <w:rFonts w:ascii="Tahoma" w:eastAsia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395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ahoma" w:eastAsia="Tahoma" w:hAnsi="Tahoma" w:cs="Tahoma"/>
              <w:color w:val="000000"/>
            </w:rPr>
            <w:t xml:space="preserve"> из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:rsidR="007D174D" w:rsidRDefault="003B28DB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28DB">
      <w:r>
        <w:separator/>
      </w:r>
    </w:p>
  </w:footnote>
  <w:footnote w:type="continuationSeparator" w:id="0">
    <w:p w:rsidR="00000000" w:rsidRDefault="003B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4D" w:rsidRDefault="007D17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  <w:tbl>
    <w:tblPr>
      <w:tblStyle w:val="a5"/>
      <w:tblW w:w="10287" w:type="dxa"/>
      <w:tblInd w:w="-40" w:type="dxa"/>
      <w:tblLayout w:type="fixed"/>
      <w:tblLook w:val="0400" w:firstRow="0" w:lastRow="0" w:firstColumn="0" w:lastColumn="0" w:noHBand="0" w:noVBand="1"/>
    </w:tblPr>
    <w:tblGrid>
      <w:gridCol w:w="5555"/>
      <w:gridCol w:w="4732"/>
    </w:tblGrid>
    <w:tr w:rsidR="007D174D">
      <w:trPr>
        <w:trHeight w:val="1683"/>
      </w:trPr>
      <w:tc>
        <w:tcPr>
          <w:tcW w:w="5555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Постановление Правительства Москвы от 05.03.2025 N 414-ПП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br/>
            <w:t>"О внесении изменений в постановление Правительства Москвы от ...</w:t>
          </w:r>
        </w:p>
      </w:tc>
      <w:tc>
        <w:tcPr>
          <w:tcW w:w="4732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eastAsia="Tahoma" w:hAnsi="Tahoma" w:cs="Tahoma"/>
              <w:color w:val="000000"/>
              <w:sz w:val="18"/>
              <w:szCs w:val="18"/>
            </w:rPr>
            <w:br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>Дата сохранения: 19.03.2025</w:t>
          </w:r>
        </w:p>
      </w:tc>
    </w:tr>
  </w:tbl>
  <w:p w:rsidR="007D174D" w:rsidRDefault="007D174D">
    <w:pPr>
      <w:widowControl w:val="0"/>
      <w:pBdr>
        <w:top w:val="nil"/>
        <w:left w:val="nil"/>
        <w:bottom w:val="single" w:sz="12" w:space="0" w:color="000000"/>
        <w:right w:val="nil"/>
        <w:between w:val="nil"/>
      </w:pBdr>
      <w:rPr>
        <w:rFonts w:ascii="Times New Roman" w:eastAsia="Times New Roman" w:hAnsi="Times New Roman" w:cs="Times New Roman"/>
        <w:color w:val="000000"/>
        <w:sz w:val="2"/>
        <w:szCs w:val="2"/>
      </w:rPr>
    </w:pPr>
  </w:p>
  <w:p w:rsidR="007D174D" w:rsidRDefault="007D174D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4D" w:rsidRDefault="007D17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tbl>
    <w:tblPr>
      <w:tblStyle w:val="a6"/>
      <w:tblW w:w="10287" w:type="dxa"/>
      <w:tblInd w:w="-40" w:type="dxa"/>
      <w:tblLayout w:type="fixed"/>
      <w:tblLook w:val="0400" w:firstRow="0" w:lastRow="0" w:firstColumn="0" w:lastColumn="0" w:noHBand="0" w:noVBand="1"/>
    </w:tblPr>
    <w:tblGrid>
      <w:gridCol w:w="5555"/>
      <w:gridCol w:w="4732"/>
    </w:tblGrid>
    <w:tr w:rsidR="007D174D">
      <w:trPr>
        <w:trHeight w:val="1683"/>
      </w:trPr>
      <w:tc>
        <w:tcPr>
          <w:tcW w:w="5555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>
                <wp:extent cx="1910715" cy="44577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eastAsia="Tahoma" w:hAnsi="Tahoma" w:cs="Tahoma"/>
              <w:color w:val="000000"/>
              <w:sz w:val="18"/>
              <w:szCs w:val="18"/>
            </w:rPr>
            <w:br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>Постановление Правительства Москвы от 05.03.2025 N 414-ПП "О внесении изменений в постановление Правительства Москвы от ...</w:t>
          </w:r>
        </w:p>
      </w:tc>
      <w:tc>
        <w:tcPr>
          <w:tcW w:w="4732" w:type="dxa"/>
          <w:tcMar>
            <w:top w:w="0" w:type="dxa"/>
            <w:bottom w:w="0" w:type="dxa"/>
          </w:tcMar>
          <w:vAlign w:val="center"/>
        </w:tcPr>
        <w:p w:rsidR="007D174D" w:rsidRDefault="003B28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  <w:sz w:val="18"/>
              <w:szCs w:val="18"/>
            </w:rPr>
            <w:t xml:space="preserve">Документ предоставлен </w:t>
          </w:r>
          <w:hyperlink r:id="rId2"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eastAsia="Tahoma" w:hAnsi="Tahoma" w:cs="Tahoma"/>
              <w:color w:val="000000"/>
              <w:sz w:val="18"/>
              <w:szCs w:val="18"/>
            </w:rPr>
            <w:br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>Дата сохранения: 19.03.2025</w:t>
          </w:r>
        </w:p>
      </w:tc>
    </w:tr>
  </w:tbl>
  <w:p w:rsidR="007D174D" w:rsidRDefault="007D174D">
    <w:pPr>
      <w:widowControl w:val="0"/>
      <w:pBdr>
        <w:top w:val="nil"/>
        <w:left w:val="nil"/>
        <w:bottom w:val="single" w:sz="12" w:space="0" w:color="000000"/>
        <w:right w:val="nil"/>
        <w:between w:val="nil"/>
      </w:pBdr>
      <w:rPr>
        <w:rFonts w:ascii="Times New Roman" w:eastAsia="Times New Roman" w:hAnsi="Times New Roman" w:cs="Times New Roman"/>
        <w:color w:val="000000"/>
        <w:sz w:val="2"/>
        <w:szCs w:val="2"/>
      </w:rPr>
    </w:pPr>
  </w:p>
  <w:p w:rsidR="007D174D" w:rsidRDefault="007D174D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4D"/>
    <w:rsid w:val="003B28DB"/>
    <w:rsid w:val="007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7408-E457-4504-A9D6-A3A27890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LAW&amp;n=250129&amp;date=19.03.2025" TargetMode="External"/><Relationship Id="rId13" Type="http://schemas.openxmlformats.org/officeDocument/2006/relationships/hyperlink" Target="https://login.consultant.ru/link/?req=doc&amp;base=MLAW&amp;n=250129&amp;date=19.03.2025&amp;dst=152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LAW&amp;n=250129&amp;date=19.03.2025" TargetMode="External"/><Relationship Id="rId12" Type="http://schemas.openxmlformats.org/officeDocument/2006/relationships/hyperlink" Target="https://login.consultant.ru/link/?req=doc&amp;base=MLAW&amp;n=216838&amp;date=19.03.2025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LAW&amp;n=249502&amp;date=19.03.2025" TargetMode="External"/><Relationship Id="rId11" Type="http://schemas.openxmlformats.org/officeDocument/2006/relationships/hyperlink" Target="https://login.consultant.ru/link/?req=doc&amp;base=MLAW&amp;n=250129&amp;date=19.03.202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3206&amp;date=19.03.202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LAW&amp;n=190067&amp;date=19.03.202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Недров</dc:creator>
  <cp:lastModifiedBy>Александр Недров</cp:lastModifiedBy>
  <cp:revision>2</cp:revision>
  <dcterms:created xsi:type="dcterms:W3CDTF">2025-04-07T08:54:00Z</dcterms:created>
  <dcterms:modified xsi:type="dcterms:W3CDTF">2025-04-07T08:54:00Z</dcterms:modified>
</cp:coreProperties>
</file>